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07" w:rsidRDefault="00230707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="00D6596B">
        <w:rPr>
          <w:rFonts w:ascii="Arial" w:hAnsi="Arial" w:cs="Arial"/>
          <w:b/>
          <w:sz w:val="20"/>
          <w:szCs w:val="20"/>
        </w:rPr>
        <w:t>R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2185B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E11E8C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230707">
        <w:rPr>
          <w:rFonts w:ascii="Arial" w:hAnsi="Arial" w:cs="Arial"/>
          <w:sz w:val="20"/>
          <w:szCs w:val="20"/>
        </w:rPr>
        <w:t>08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230707" w:rsidRPr="00230707">
        <w:rPr>
          <w:rFonts w:ascii="Arial" w:hAnsi="Arial" w:cs="Arial"/>
          <w:sz w:val="20"/>
          <w:szCs w:val="20"/>
        </w:rPr>
        <w:t>Vung</w:t>
      </w:r>
      <w:proofErr w:type="spellEnd"/>
      <w:r w:rsidR="00230707" w:rsidRPr="00230707">
        <w:rPr>
          <w:rFonts w:ascii="Arial" w:hAnsi="Arial" w:cs="Arial"/>
          <w:sz w:val="20"/>
          <w:szCs w:val="20"/>
        </w:rPr>
        <w:t xml:space="preserve"> Tau </w:t>
      </w:r>
      <w:proofErr w:type="spellStart"/>
      <w:r w:rsidR="00230707" w:rsidRPr="00230707">
        <w:rPr>
          <w:rFonts w:ascii="Arial" w:hAnsi="Arial" w:cs="Arial"/>
          <w:sz w:val="20"/>
          <w:szCs w:val="20"/>
        </w:rPr>
        <w:t>Intourco</w:t>
      </w:r>
      <w:proofErr w:type="spellEnd"/>
      <w:r w:rsidR="00230707" w:rsidRPr="00230707">
        <w:rPr>
          <w:rFonts w:ascii="Arial" w:hAnsi="Arial" w:cs="Arial"/>
          <w:sz w:val="20"/>
          <w:szCs w:val="20"/>
        </w:rPr>
        <w:t xml:space="preserve"> Resort </w:t>
      </w:r>
      <w:r w:rsidR="00230707">
        <w:rPr>
          <w:rFonts w:ascii="Arial" w:hAnsi="Arial" w:cs="Arial"/>
          <w:sz w:val="20"/>
          <w:szCs w:val="20"/>
        </w:rPr>
        <w:t xml:space="preserve">Joint Stock Company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>Board resolution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230707" w:rsidRDefault="0023070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707">
        <w:rPr>
          <w:rFonts w:ascii="Arial" w:hAnsi="Arial" w:cs="Arial"/>
          <w:sz w:val="20"/>
          <w:szCs w:val="20"/>
        </w:rPr>
        <w:t>Article 1: The Board of Directors approved the Minutes of the Annual Boa</w:t>
      </w:r>
      <w:r>
        <w:rPr>
          <w:rFonts w:ascii="Arial" w:hAnsi="Arial" w:cs="Arial"/>
          <w:sz w:val="20"/>
          <w:szCs w:val="20"/>
        </w:rPr>
        <w:t>rd Meeting dated April 8, 2020</w:t>
      </w:r>
      <w:r w:rsidRPr="00230707">
        <w:rPr>
          <w:rFonts w:ascii="Arial" w:hAnsi="Arial" w:cs="Arial"/>
          <w:sz w:val="20"/>
          <w:szCs w:val="20"/>
        </w:rPr>
        <w:t xml:space="preserve"> Article 2: The Board of Directors agreed on the following issues </w:t>
      </w:r>
    </w:p>
    <w:p w:rsidR="00230707" w:rsidRDefault="0023070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707">
        <w:rPr>
          <w:rFonts w:ascii="Arial" w:hAnsi="Arial" w:cs="Arial"/>
          <w:sz w:val="20"/>
          <w:szCs w:val="20"/>
        </w:rPr>
        <w:t>- Th</w:t>
      </w:r>
      <w:r>
        <w:rPr>
          <w:rFonts w:ascii="Arial" w:hAnsi="Arial" w:cs="Arial"/>
          <w:sz w:val="20"/>
          <w:szCs w:val="20"/>
        </w:rPr>
        <w:t>e Board of Directors agreed on the</w:t>
      </w:r>
      <w:r w:rsidRPr="00230707">
        <w:rPr>
          <w:rFonts w:ascii="Arial" w:hAnsi="Arial" w:cs="Arial"/>
          <w:sz w:val="20"/>
          <w:szCs w:val="20"/>
        </w:rPr>
        <w:t xml:space="preserve"> solution </w:t>
      </w:r>
      <w:r>
        <w:rPr>
          <w:rFonts w:ascii="Arial" w:hAnsi="Arial" w:cs="Arial"/>
          <w:sz w:val="20"/>
          <w:szCs w:val="20"/>
        </w:rPr>
        <w:t xml:space="preserve">of both business and ensuring the prevention of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 w:rsidRPr="00230707">
        <w:rPr>
          <w:rFonts w:ascii="Arial" w:hAnsi="Arial" w:cs="Arial"/>
          <w:sz w:val="20"/>
          <w:szCs w:val="20"/>
        </w:rPr>
        <w:t>- 19 epidemic</w:t>
      </w:r>
    </w:p>
    <w:p w:rsidR="00230707" w:rsidRDefault="0023070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707">
        <w:rPr>
          <w:rFonts w:ascii="Arial" w:hAnsi="Arial" w:cs="Arial"/>
          <w:sz w:val="20"/>
          <w:szCs w:val="20"/>
        </w:rPr>
        <w:t>- The Board of Directors agreed to submit a document to the State Securities Commission, Hanoi Stock Exchange and relevant agencies</w:t>
      </w:r>
      <w:r>
        <w:rPr>
          <w:rFonts w:ascii="Arial" w:hAnsi="Arial" w:cs="Arial"/>
          <w:sz w:val="20"/>
          <w:szCs w:val="20"/>
        </w:rPr>
        <w:t xml:space="preserve"> on the extension of the time of</w:t>
      </w:r>
      <w:r w:rsidRPr="00230707">
        <w:rPr>
          <w:rFonts w:ascii="Arial" w:hAnsi="Arial" w:cs="Arial"/>
          <w:sz w:val="20"/>
          <w:szCs w:val="20"/>
        </w:rPr>
        <w:t xml:space="preserve"> organiz</w:t>
      </w:r>
      <w:r>
        <w:rPr>
          <w:rFonts w:ascii="Arial" w:hAnsi="Arial" w:cs="Arial"/>
          <w:sz w:val="20"/>
          <w:szCs w:val="20"/>
        </w:rPr>
        <w:t>ing</w:t>
      </w:r>
      <w:r w:rsidRPr="00230707">
        <w:rPr>
          <w:rFonts w:ascii="Arial" w:hAnsi="Arial" w:cs="Arial"/>
          <w:sz w:val="20"/>
          <w:szCs w:val="20"/>
        </w:rPr>
        <w:t xml:space="preserve"> the Annual General Me</w:t>
      </w:r>
      <w:r>
        <w:rPr>
          <w:rFonts w:ascii="Arial" w:hAnsi="Arial" w:cs="Arial"/>
          <w:sz w:val="20"/>
          <w:szCs w:val="20"/>
        </w:rPr>
        <w:t>eting of Shareholders in 2020</w:t>
      </w:r>
    </w:p>
    <w:p w:rsidR="00230707" w:rsidRDefault="0023070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0707">
        <w:rPr>
          <w:rFonts w:ascii="Arial" w:hAnsi="Arial" w:cs="Arial"/>
          <w:sz w:val="20"/>
          <w:szCs w:val="20"/>
        </w:rPr>
        <w:t>Article 3: This Resolution takes effect from the sign</w:t>
      </w:r>
      <w:r>
        <w:rPr>
          <w:rFonts w:ascii="Arial" w:hAnsi="Arial" w:cs="Arial"/>
          <w:sz w:val="20"/>
          <w:szCs w:val="20"/>
        </w:rPr>
        <w:t>ing date, the Board of Directors, the Supervisory Boar</w:t>
      </w:r>
      <w:r w:rsidR="00F64805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and Management Board, H</w:t>
      </w:r>
      <w:r w:rsidRPr="00230707">
        <w:rPr>
          <w:rFonts w:ascii="Arial" w:hAnsi="Arial" w:cs="Arial"/>
          <w:sz w:val="20"/>
          <w:szCs w:val="20"/>
        </w:rPr>
        <w:t>ead of departments and related individuals are responsible for the implementation of this Resolution</w:t>
      </w:r>
    </w:p>
    <w:sectPr w:rsidR="00230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30707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17B63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275DA"/>
    <w:rsid w:val="00827EA3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A6061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6596B"/>
    <w:rsid w:val="00D74339"/>
    <w:rsid w:val="00D77F89"/>
    <w:rsid w:val="00D92EFF"/>
    <w:rsid w:val="00DA54D0"/>
    <w:rsid w:val="00DD263A"/>
    <w:rsid w:val="00DE5C3C"/>
    <w:rsid w:val="00DF4180"/>
    <w:rsid w:val="00E11E8C"/>
    <w:rsid w:val="00E5565D"/>
    <w:rsid w:val="00ED6D41"/>
    <w:rsid w:val="00F272CE"/>
    <w:rsid w:val="00F320D6"/>
    <w:rsid w:val="00F33967"/>
    <w:rsid w:val="00F360CB"/>
    <w:rsid w:val="00F64805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45182-5E50-437B-8D11-24E56FC2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122</cp:revision>
  <dcterms:created xsi:type="dcterms:W3CDTF">2019-10-16T10:03:00Z</dcterms:created>
  <dcterms:modified xsi:type="dcterms:W3CDTF">2020-04-13T08:58:00Z</dcterms:modified>
</cp:coreProperties>
</file>